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2C5E2" w14:textId="77777777" w:rsidR="00AD39A7" w:rsidRDefault="00E05ED9" w:rsidP="00E736DB">
      <w:pPr>
        <w:pStyle w:val="Body"/>
        <w:spacing w:line="240" w:lineRule="auto"/>
        <w:jc w:val="center"/>
        <w:rPr>
          <w:rFonts w:ascii="Cambria" w:hAnsi="Cambria"/>
          <w:b/>
          <w:bCs/>
          <w:sz w:val="32"/>
          <w:szCs w:val="32"/>
        </w:rPr>
      </w:pPr>
      <w:r>
        <w:rPr>
          <w:rFonts w:ascii="Cambria" w:hAnsi="Cambria"/>
          <w:b/>
          <w:bCs/>
          <w:sz w:val="32"/>
          <w:szCs w:val="32"/>
        </w:rPr>
        <w:t xml:space="preserve">PRESS RELEASE </w:t>
      </w:r>
    </w:p>
    <w:p w14:paraId="7AD1C145" w14:textId="37EE5A06" w:rsidR="00E05ED9" w:rsidRDefault="00E05ED9" w:rsidP="00E736DB">
      <w:pPr>
        <w:pStyle w:val="Body"/>
        <w:spacing w:line="240" w:lineRule="auto"/>
        <w:jc w:val="center"/>
        <w:rPr>
          <w:rFonts w:ascii="Cambria" w:hAnsi="Cambria"/>
          <w:b/>
          <w:bCs/>
          <w:sz w:val="32"/>
          <w:szCs w:val="32"/>
        </w:rPr>
      </w:pPr>
      <w:r>
        <w:rPr>
          <w:rFonts w:ascii="Cambria" w:hAnsi="Cambria"/>
          <w:b/>
          <w:bCs/>
          <w:sz w:val="32"/>
          <w:szCs w:val="32"/>
        </w:rPr>
        <w:t>by NAGP</w:t>
      </w:r>
      <w:r w:rsidR="000B45D0">
        <w:rPr>
          <w:rFonts w:ascii="Cambria" w:hAnsi="Cambria"/>
          <w:b/>
          <w:bCs/>
          <w:sz w:val="32"/>
          <w:szCs w:val="32"/>
        </w:rPr>
        <w:t xml:space="preserve"> </w:t>
      </w:r>
      <w:r>
        <w:rPr>
          <w:rFonts w:ascii="Cambria" w:hAnsi="Cambria"/>
          <w:b/>
          <w:bCs/>
          <w:sz w:val="32"/>
          <w:szCs w:val="32"/>
        </w:rPr>
        <w:t xml:space="preserve">11/17/22 </w:t>
      </w:r>
    </w:p>
    <w:p w14:paraId="279AE9BA" w14:textId="77777777" w:rsidR="00E05ED9" w:rsidRDefault="00E05ED9" w:rsidP="00E736DB">
      <w:pPr>
        <w:pStyle w:val="Body"/>
        <w:spacing w:line="240" w:lineRule="auto"/>
        <w:jc w:val="center"/>
        <w:rPr>
          <w:rFonts w:ascii="Cambria" w:hAnsi="Cambria"/>
          <w:b/>
          <w:bCs/>
          <w:sz w:val="32"/>
          <w:szCs w:val="32"/>
        </w:rPr>
      </w:pPr>
    </w:p>
    <w:p w14:paraId="3F25F05E" w14:textId="3254D08F" w:rsidR="006456B2" w:rsidRDefault="00425CAF" w:rsidP="00E736DB">
      <w:pPr>
        <w:pStyle w:val="Body"/>
        <w:spacing w:line="240" w:lineRule="auto"/>
        <w:jc w:val="center"/>
        <w:rPr>
          <w:rFonts w:ascii="Cambria" w:hAnsi="Cambria"/>
          <w:b/>
          <w:bCs/>
          <w:sz w:val="32"/>
          <w:szCs w:val="32"/>
        </w:rPr>
      </w:pPr>
      <w:r w:rsidRPr="00635232">
        <w:rPr>
          <w:rFonts w:ascii="Cambria" w:hAnsi="Cambria"/>
          <w:b/>
          <w:bCs/>
          <w:sz w:val="32"/>
          <w:szCs w:val="32"/>
        </w:rPr>
        <w:t>Going, Going, ALMOST Gone</w:t>
      </w:r>
      <w:r w:rsidR="00235160" w:rsidRPr="00635232">
        <w:rPr>
          <w:rFonts w:ascii="Cambria" w:hAnsi="Cambria"/>
          <w:b/>
          <w:bCs/>
          <w:sz w:val="32"/>
          <w:szCs w:val="32"/>
        </w:rPr>
        <w:t xml:space="preserve"> </w:t>
      </w:r>
      <w:r w:rsidR="006456B2">
        <w:rPr>
          <w:rFonts w:ascii="Cambria" w:hAnsi="Cambria"/>
          <w:b/>
          <w:bCs/>
          <w:sz w:val="32"/>
          <w:szCs w:val="32"/>
        </w:rPr>
        <w:t>–</w:t>
      </w:r>
      <w:r w:rsidR="00235160" w:rsidRPr="00635232">
        <w:rPr>
          <w:rFonts w:ascii="Cambria" w:hAnsi="Cambria"/>
          <w:b/>
          <w:bCs/>
          <w:sz w:val="32"/>
          <w:szCs w:val="32"/>
        </w:rPr>
        <w:t xml:space="preserve"> </w:t>
      </w:r>
    </w:p>
    <w:p w14:paraId="09A98C80" w14:textId="470BEE51" w:rsidR="00037F38" w:rsidRPr="00635232" w:rsidRDefault="00425CAF" w:rsidP="00E736DB">
      <w:pPr>
        <w:pStyle w:val="Body"/>
        <w:spacing w:line="240" w:lineRule="auto"/>
        <w:jc w:val="center"/>
        <w:rPr>
          <w:rFonts w:ascii="Cambria" w:eastAsia="Cambria" w:hAnsi="Cambria" w:cs="Cambria"/>
          <w:b/>
          <w:bCs/>
          <w:sz w:val="32"/>
          <w:szCs w:val="32"/>
        </w:rPr>
      </w:pPr>
      <w:r w:rsidRPr="00635232">
        <w:rPr>
          <w:rFonts w:ascii="Cambria" w:hAnsi="Cambria"/>
          <w:b/>
          <w:bCs/>
          <w:sz w:val="32"/>
          <w:szCs w:val="32"/>
        </w:rPr>
        <w:t>Lesser Prairie</w:t>
      </w:r>
      <w:r w:rsidR="00235160" w:rsidRPr="00635232">
        <w:rPr>
          <w:rFonts w:ascii="Cambria" w:hAnsi="Cambria"/>
          <w:b/>
          <w:bCs/>
          <w:sz w:val="32"/>
          <w:szCs w:val="32"/>
        </w:rPr>
        <w:t>-</w:t>
      </w:r>
      <w:r w:rsidRPr="00635232">
        <w:rPr>
          <w:rFonts w:ascii="Cambria" w:hAnsi="Cambria"/>
          <w:b/>
          <w:bCs/>
          <w:sz w:val="32"/>
          <w:szCs w:val="32"/>
        </w:rPr>
        <w:t>Chickens in the Great Plains</w:t>
      </w:r>
    </w:p>
    <w:p w14:paraId="487FB0B7" w14:textId="2C55968D" w:rsidR="00037F38" w:rsidRDefault="00425CAF" w:rsidP="00E736DB">
      <w:pPr>
        <w:pStyle w:val="Body"/>
        <w:spacing w:line="240" w:lineRule="auto"/>
        <w:jc w:val="center"/>
        <w:rPr>
          <w:rFonts w:ascii="Cambria" w:hAnsi="Cambria"/>
          <w:i/>
          <w:iCs/>
          <w:sz w:val="24"/>
          <w:szCs w:val="24"/>
        </w:rPr>
      </w:pPr>
      <w:r>
        <w:rPr>
          <w:rFonts w:ascii="Cambria" w:hAnsi="Cambria"/>
          <w:i/>
          <w:iCs/>
          <w:sz w:val="24"/>
          <w:szCs w:val="24"/>
          <w:lang w:val="pt-PT"/>
        </w:rPr>
        <w:t>By Ted Koch, Executive Director</w:t>
      </w:r>
      <w:r>
        <w:rPr>
          <w:rFonts w:ascii="Cambria" w:hAnsi="Cambria"/>
          <w:i/>
          <w:iCs/>
          <w:sz w:val="24"/>
          <w:szCs w:val="24"/>
        </w:rPr>
        <w:t>, North American Grouse Partnership</w:t>
      </w:r>
      <w:r w:rsidR="00E05ED9">
        <w:rPr>
          <w:rFonts w:ascii="Cambria" w:hAnsi="Cambria"/>
          <w:i/>
          <w:iCs/>
          <w:sz w:val="24"/>
          <w:szCs w:val="24"/>
        </w:rPr>
        <w:t xml:space="preserve"> (NAGP)</w:t>
      </w:r>
    </w:p>
    <w:p w14:paraId="52776524" w14:textId="496FE580" w:rsidR="00416A1C" w:rsidRDefault="00416A1C">
      <w:pPr>
        <w:pStyle w:val="Body"/>
        <w:spacing w:line="240" w:lineRule="auto"/>
        <w:rPr>
          <w:rFonts w:ascii="Cambria" w:hAnsi="Cambria"/>
          <w:i/>
          <w:iCs/>
          <w:sz w:val="24"/>
          <w:szCs w:val="24"/>
        </w:rPr>
      </w:pPr>
    </w:p>
    <w:p w14:paraId="64C44E04" w14:textId="59F1EC95" w:rsidR="00416A1C" w:rsidRDefault="00416A1C" w:rsidP="00416A1C">
      <w:pPr>
        <w:pStyle w:val="Body"/>
        <w:spacing w:line="240" w:lineRule="auto"/>
        <w:jc w:val="center"/>
        <w:rPr>
          <w:rFonts w:ascii="Cambria" w:eastAsia="Cambria" w:hAnsi="Cambria" w:cs="Cambria"/>
          <w:i/>
          <w:iCs/>
          <w:sz w:val="24"/>
          <w:szCs w:val="24"/>
        </w:rPr>
      </w:pPr>
      <w:r>
        <w:rPr>
          <w:noProof/>
        </w:rPr>
        <w:drawing>
          <wp:inline distT="0" distB="0" distL="0" distR="0" wp14:anchorId="310DF702" wp14:editId="39428B90">
            <wp:extent cx="2974706" cy="1981200"/>
            <wp:effectExtent l="0" t="0" r="0" b="0"/>
            <wp:docPr id="2" name="Picture 2" descr="A picture containing bird, grass, outdoor, brow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bird, grass, outdoor, brow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4513" cy="2014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AB2861" w14:textId="77777777" w:rsidR="00037F38" w:rsidRDefault="00037F38">
      <w:pPr>
        <w:pStyle w:val="Body"/>
        <w:spacing w:line="240" w:lineRule="auto"/>
        <w:rPr>
          <w:rFonts w:ascii="Cambria" w:eastAsia="Cambria" w:hAnsi="Cambria" w:cs="Cambria"/>
          <w:sz w:val="24"/>
          <w:szCs w:val="24"/>
        </w:rPr>
      </w:pPr>
    </w:p>
    <w:p w14:paraId="72391183" w14:textId="6B6DF967" w:rsidR="00037F38" w:rsidRDefault="00425CAF">
      <w:pPr>
        <w:pStyle w:val="Body"/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hAnsi="Cambria"/>
          <w:sz w:val="24"/>
          <w:szCs w:val="24"/>
          <w:lang w:val="de-DE"/>
        </w:rPr>
        <w:t>We</w:t>
      </w:r>
      <w:r>
        <w:rPr>
          <w:rFonts w:ascii="Cambria" w:hAnsi="Cambria"/>
          <w:sz w:val="24"/>
          <w:szCs w:val="24"/>
        </w:rPr>
        <w:t xml:space="preserve">’re almost done ignoring the slow-motion loss of southern Great Plains prairie ecosystems. Why? Because they are almost gone. </w:t>
      </w:r>
    </w:p>
    <w:p w14:paraId="1261CD99" w14:textId="77777777" w:rsidR="00037F38" w:rsidRDefault="00037F38">
      <w:pPr>
        <w:pStyle w:val="Body"/>
        <w:spacing w:line="240" w:lineRule="auto"/>
        <w:rPr>
          <w:rFonts w:ascii="Cambria" w:eastAsia="Cambria" w:hAnsi="Cambria" w:cs="Cambria"/>
          <w:sz w:val="24"/>
          <w:szCs w:val="24"/>
        </w:rPr>
      </w:pPr>
    </w:p>
    <w:p w14:paraId="4D191590" w14:textId="46C5E6BC" w:rsidR="00037F38" w:rsidRDefault="00425CAF">
      <w:pPr>
        <w:pStyle w:val="Body"/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And the lesser prairie</w:t>
      </w:r>
      <w:r w:rsidR="00235160">
        <w:rPr>
          <w:rFonts w:ascii="Cambria" w:hAnsi="Cambria"/>
          <w:sz w:val="24"/>
          <w:szCs w:val="24"/>
        </w:rPr>
        <w:t>-</w:t>
      </w:r>
      <w:r>
        <w:rPr>
          <w:rFonts w:ascii="Cambria" w:hAnsi="Cambria"/>
          <w:sz w:val="24"/>
          <w:szCs w:val="24"/>
        </w:rPr>
        <w:t xml:space="preserve">chicken, the enduring, iconic wild prairie grouse found only on the largest remaining landscapes </w:t>
      </w:r>
      <w:r w:rsidR="003D5D1B">
        <w:rPr>
          <w:rFonts w:ascii="Cambria" w:hAnsi="Cambria"/>
          <w:sz w:val="24"/>
          <w:szCs w:val="24"/>
        </w:rPr>
        <w:t>t</w:t>
      </w:r>
      <w:r>
        <w:rPr>
          <w:rFonts w:ascii="Cambria" w:hAnsi="Cambria"/>
          <w:sz w:val="24"/>
          <w:szCs w:val="24"/>
        </w:rPr>
        <w:t xml:space="preserve">here, is almost gone too. Sadly, the U.S. Fish &amp; Wildlife Service </w:t>
      </w:r>
      <w:r w:rsidR="0047746E">
        <w:rPr>
          <w:rFonts w:ascii="Cambria" w:hAnsi="Cambria"/>
          <w:sz w:val="24"/>
          <w:szCs w:val="24"/>
        </w:rPr>
        <w:t xml:space="preserve">just </w:t>
      </w:r>
      <w:r>
        <w:rPr>
          <w:rFonts w:ascii="Cambria" w:hAnsi="Cambria"/>
          <w:sz w:val="24"/>
          <w:szCs w:val="24"/>
        </w:rPr>
        <w:t>list</w:t>
      </w:r>
      <w:r w:rsidR="0047746E">
        <w:rPr>
          <w:rFonts w:ascii="Cambria" w:hAnsi="Cambria"/>
          <w:sz w:val="24"/>
          <w:szCs w:val="24"/>
        </w:rPr>
        <w:t>ed</w:t>
      </w:r>
      <w:r>
        <w:rPr>
          <w:rFonts w:ascii="Cambria" w:hAnsi="Cambria"/>
          <w:sz w:val="24"/>
          <w:szCs w:val="24"/>
        </w:rPr>
        <w:t xml:space="preserve"> the lesser</w:t>
      </w:r>
      <w:r w:rsidR="00E16207">
        <w:rPr>
          <w:rFonts w:ascii="Cambria" w:hAnsi="Cambria"/>
          <w:sz w:val="24"/>
          <w:szCs w:val="24"/>
        </w:rPr>
        <w:t xml:space="preserve"> prairie</w:t>
      </w:r>
      <w:r w:rsidR="00235160">
        <w:rPr>
          <w:rFonts w:ascii="Cambria" w:hAnsi="Cambria"/>
          <w:sz w:val="24"/>
          <w:szCs w:val="24"/>
        </w:rPr>
        <w:t>-</w:t>
      </w:r>
      <w:r>
        <w:rPr>
          <w:rFonts w:ascii="Cambria" w:hAnsi="Cambria"/>
          <w:sz w:val="24"/>
          <w:szCs w:val="24"/>
        </w:rPr>
        <w:t>chicken under the Endangered Species</w:t>
      </w:r>
      <w:r w:rsidR="0047746E">
        <w:rPr>
          <w:rFonts w:ascii="Cambria" w:hAnsi="Cambria"/>
          <w:sz w:val="24"/>
          <w:szCs w:val="24"/>
        </w:rPr>
        <w:t xml:space="preserve"> Act</w:t>
      </w:r>
      <w:r>
        <w:rPr>
          <w:rFonts w:ascii="Cambria" w:hAnsi="Cambria"/>
          <w:sz w:val="24"/>
          <w:szCs w:val="24"/>
        </w:rPr>
        <w:t xml:space="preserve">. </w:t>
      </w:r>
    </w:p>
    <w:p w14:paraId="565D0AE1" w14:textId="77777777" w:rsidR="00037F38" w:rsidRDefault="00037F38">
      <w:pPr>
        <w:pStyle w:val="Body"/>
        <w:spacing w:line="240" w:lineRule="auto"/>
        <w:rPr>
          <w:rFonts w:ascii="Cambria" w:eastAsia="Cambria" w:hAnsi="Cambria" w:cs="Cambria"/>
          <w:sz w:val="24"/>
          <w:szCs w:val="24"/>
        </w:rPr>
      </w:pPr>
    </w:p>
    <w:p w14:paraId="4A774436" w14:textId="42AFCD8D" w:rsidR="00037F38" w:rsidRDefault="00425CAF">
      <w:pPr>
        <w:pStyle w:val="Body"/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When Native Americans and pioneers waded through this sea of grass more than a century ago and fed themselves on wild lesser prairie</w:t>
      </w:r>
      <w:r w:rsidR="00235160">
        <w:rPr>
          <w:rFonts w:ascii="Cambria" w:hAnsi="Cambria"/>
          <w:sz w:val="24"/>
          <w:szCs w:val="24"/>
        </w:rPr>
        <w:t>-</w:t>
      </w:r>
      <w:r>
        <w:rPr>
          <w:rFonts w:ascii="Cambria" w:hAnsi="Cambria"/>
          <w:sz w:val="24"/>
          <w:szCs w:val="24"/>
        </w:rPr>
        <w:t xml:space="preserve">chickens, they could have </w:t>
      </w:r>
      <w:r w:rsidR="00FE4DC0">
        <w:rPr>
          <w:rFonts w:ascii="Cambria" w:hAnsi="Cambria"/>
          <w:sz w:val="24"/>
          <w:szCs w:val="24"/>
        </w:rPr>
        <w:t xml:space="preserve">never </w:t>
      </w:r>
      <w:r>
        <w:rPr>
          <w:rFonts w:ascii="Cambria" w:hAnsi="Cambria"/>
          <w:sz w:val="24"/>
          <w:szCs w:val="24"/>
        </w:rPr>
        <w:t>imagined the day when all that remained were a few patches of wild prairie and an endangered species.</w:t>
      </w:r>
    </w:p>
    <w:p w14:paraId="5C80A9BA" w14:textId="77777777" w:rsidR="00037F38" w:rsidRDefault="00037F38">
      <w:pPr>
        <w:pStyle w:val="Body"/>
        <w:spacing w:line="240" w:lineRule="auto"/>
        <w:rPr>
          <w:rFonts w:ascii="Cambria" w:eastAsia="Cambria" w:hAnsi="Cambria" w:cs="Cambria"/>
          <w:sz w:val="24"/>
          <w:szCs w:val="24"/>
        </w:rPr>
      </w:pPr>
    </w:p>
    <w:p w14:paraId="4EFC23CE" w14:textId="6D6D660C" w:rsidR="00037F38" w:rsidRDefault="00425CAF">
      <w:pPr>
        <w:pStyle w:val="Body"/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Having lost 90% of our prairie heritage, are we careless enough to keep going until the last 10% is gone? Of course, our answer must be “</w:t>
      </w:r>
      <w:r>
        <w:rPr>
          <w:rFonts w:ascii="Cambria" w:hAnsi="Cambria"/>
          <w:sz w:val="24"/>
          <w:szCs w:val="24"/>
          <w:lang w:val="de-DE"/>
        </w:rPr>
        <w:t>NO!</w:t>
      </w:r>
      <w:r>
        <w:rPr>
          <w:rFonts w:ascii="Cambria" w:hAnsi="Cambria"/>
          <w:sz w:val="24"/>
          <w:szCs w:val="24"/>
        </w:rPr>
        <w:t xml:space="preserve">” </w:t>
      </w:r>
    </w:p>
    <w:p w14:paraId="39F66A81" w14:textId="77777777" w:rsidR="00037F38" w:rsidRDefault="00037F38">
      <w:pPr>
        <w:pStyle w:val="Body"/>
        <w:spacing w:line="240" w:lineRule="auto"/>
        <w:rPr>
          <w:rFonts w:ascii="Cambria" w:eastAsia="Cambria" w:hAnsi="Cambria" w:cs="Cambria"/>
          <w:sz w:val="24"/>
          <w:szCs w:val="24"/>
        </w:rPr>
      </w:pPr>
    </w:p>
    <w:p w14:paraId="3D60BA72" w14:textId="7C7149DD" w:rsidR="00037F38" w:rsidRDefault="00425CAF">
      <w:pPr>
        <w:pStyle w:val="Body"/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Conservationist Aldo Leopold said, “The grouse represents only a millionth of either the mass or energy of an acre, yet subtract the grouse and the whole thing is dead.” The beauty and integrity of the prairie has many faces - wild prairie grouse, wildflowers, wild pollinators - and the whole is worth saving before it</w:t>
      </w:r>
      <w:r w:rsidR="005C12B9">
        <w:rPr>
          <w:rFonts w:ascii="Cambria" w:hAnsi="Cambria"/>
          <w:sz w:val="24"/>
          <w:szCs w:val="24"/>
        </w:rPr>
        <w:t xml:space="preserve"> is</w:t>
      </w:r>
      <w:r>
        <w:rPr>
          <w:rFonts w:ascii="Cambria" w:hAnsi="Cambria"/>
          <w:sz w:val="24"/>
          <w:szCs w:val="24"/>
        </w:rPr>
        <w:t xml:space="preserve"> too late. </w:t>
      </w:r>
    </w:p>
    <w:p w14:paraId="42DD6A40" w14:textId="77777777" w:rsidR="00037F38" w:rsidRPr="00136671" w:rsidRDefault="00037F38">
      <w:pPr>
        <w:pStyle w:val="Body"/>
        <w:spacing w:line="240" w:lineRule="auto"/>
        <w:rPr>
          <w:rFonts w:ascii="Cambria" w:eastAsia="Cambria" w:hAnsi="Cambria" w:cs="Cambria"/>
          <w:b/>
          <w:bCs/>
          <w:sz w:val="24"/>
          <w:szCs w:val="24"/>
        </w:rPr>
      </w:pPr>
    </w:p>
    <w:p w14:paraId="4341F3FD" w14:textId="0FCF807C" w:rsidR="00037F38" w:rsidRDefault="00425CAF">
      <w:pPr>
        <w:pStyle w:val="Body"/>
        <w:spacing w:line="240" w:lineRule="auto"/>
        <w:rPr>
          <w:rFonts w:ascii="Cambria" w:eastAsia="Cambria" w:hAnsi="Cambria" w:cs="Cambria"/>
          <w:sz w:val="24"/>
          <w:szCs w:val="24"/>
        </w:rPr>
      </w:pPr>
      <w:r w:rsidRPr="00136671">
        <w:rPr>
          <w:rFonts w:ascii="Cambria" w:hAnsi="Cambria"/>
          <w:b/>
          <w:bCs/>
          <w:sz w:val="24"/>
          <w:szCs w:val="24"/>
        </w:rPr>
        <w:t xml:space="preserve">Consider one simple fact: Lesser prairie-chickens survive today ONLY because of caring private landowners who steward </w:t>
      </w:r>
      <w:r w:rsidR="002202E7" w:rsidRPr="00136671">
        <w:rPr>
          <w:rFonts w:ascii="Cambria" w:hAnsi="Cambria"/>
          <w:b/>
          <w:bCs/>
          <w:sz w:val="24"/>
          <w:szCs w:val="24"/>
        </w:rPr>
        <w:t xml:space="preserve">nearly </w:t>
      </w:r>
      <w:r w:rsidRPr="00136671">
        <w:rPr>
          <w:rFonts w:ascii="Cambria" w:hAnsi="Cambria"/>
          <w:b/>
          <w:bCs/>
          <w:sz w:val="24"/>
          <w:szCs w:val="24"/>
        </w:rPr>
        <w:t>all the remaining habitat</w:t>
      </w:r>
      <w:r w:rsidR="005C12B9" w:rsidRPr="00136671">
        <w:rPr>
          <w:rFonts w:ascii="Cambria" w:hAnsi="Cambria"/>
          <w:b/>
          <w:bCs/>
          <w:sz w:val="24"/>
          <w:szCs w:val="24"/>
        </w:rPr>
        <w:t xml:space="preserve">. </w:t>
      </w:r>
      <w:r w:rsidR="00302AD6" w:rsidRPr="00136671">
        <w:rPr>
          <w:rFonts w:ascii="Cambria" w:hAnsi="Cambria"/>
          <w:b/>
          <w:bCs/>
          <w:sz w:val="24"/>
          <w:szCs w:val="24"/>
        </w:rPr>
        <w:t xml:space="preserve"> </w:t>
      </w:r>
      <w:r w:rsidR="00F35745" w:rsidRPr="00136671">
        <w:rPr>
          <w:rFonts w:ascii="Cambria" w:hAnsi="Cambria"/>
          <w:b/>
          <w:bCs/>
          <w:sz w:val="24"/>
          <w:szCs w:val="24"/>
        </w:rPr>
        <w:t xml:space="preserve">A resounding </w:t>
      </w:r>
      <w:r w:rsidR="00302AD6" w:rsidRPr="00136671">
        <w:rPr>
          <w:rFonts w:ascii="Cambria" w:hAnsi="Cambria"/>
          <w:b/>
          <w:bCs/>
          <w:sz w:val="24"/>
          <w:szCs w:val="24"/>
        </w:rPr>
        <w:t>“</w:t>
      </w:r>
      <w:r w:rsidR="00BE5CA4" w:rsidRPr="00136671">
        <w:rPr>
          <w:rFonts w:ascii="Cambria" w:hAnsi="Cambria"/>
          <w:b/>
          <w:bCs/>
          <w:sz w:val="24"/>
          <w:szCs w:val="24"/>
        </w:rPr>
        <w:t>T</w:t>
      </w:r>
      <w:r w:rsidRPr="00136671">
        <w:rPr>
          <w:rFonts w:ascii="Cambria" w:hAnsi="Cambria"/>
          <w:b/>
          <w:bCs/>
          <w:sz w:val="24"/>
          <w:szCs w:val="24"/>
        </w:rPr>
        <w:t>hank you</w:t>
      </w:r>
      <w:r w:rsidR="00302AD6" w:rsidRPr="00136671">
        <w:rPr>
          <w:rFonts w:ascii="Cambria" w:hAnsi="Cambria"/>
          <w:b/>
          <w:bCs/>
          <w:sz w:val="24"/>
          <w:szCs w:val="24"/>
        </w:rPr>
        <w:t>!”</w:t>
      </w:r>
      <w:r>
        <w:rPr>
          <w:rFonts w:ascii="Cambria" w:hAnsi="Cambria"/>
          <w:sz w:val="24"/>
          <w:szCs w:val="24"/>
        </w:rPr>
        <w:t xml:space="preserve"> to those landowners participating in voluntary conservation. If Americans are to save the last fragments of prairies and lesser prairie</w:t>
      </w:r>
      <w:r w:rsidR="00FE4DC0">
        <w:rPr>
          <w:rFonts w:ascii="Cambria" w:hAnsi="Cambria"/>
          <w:sz w:val="24"/>
          <w:szCs w:val="24"/>
        </w:rPr>
        <w:t>-</w:t>
      </w:r>
      <w:r>
        <w:rPr>
          <w:rFonts w:ascii="Cambria" w:hAnsi="Cambria"/>
          <w:sz w:val="24"/>
          <w:szCs w:val="24"/>
        </w:rPr>
        <w:t xml:space="preserve">chickens, these landowners </w:t>
      </w:r>
      <w:r w:rsidRPr="00E145AC">
        <w:rPr>
          <w:rFonts w:ascii="Cambria" w:hAnsi="Cambria"/>
          <w:sz w:val="24"/>
          <w:szCs w:val="24"/>
        </w:rPr>
        <w:t>and their neighbors</w:t>
      </w:r>
      <w:r>
        <w:rPr>
          <w:rFonts w:ascii="Cambria" w:hAnsi="Cambria"/>
          <w:sz w:val="24"/>
          <w:szCs w:val="24"/>
        </w:rPr>
        <w:t xml:space="preserve"> deserve our support. </w:t>
      </w:r>
    </w:p>
    <w:p w14:paraId="543A0979" w14:textId="77777777" w:rsidR="00037F38" w:rsidRDefault="00037F38">
      <w:pPr>
        <w:pStyle w:val="Body"/>
        <w:spacing w:line="240" w:lineRule="auto"/>
        <w:rPr>
          <w:rFonts w:ascii="Cambria" w:eastAsia="Cambria" w:hAnsi="Cambria" w:cs="Cambria"/>
          <w:sz w:val="24"/>
          <w:szCs w:val="24"/>
        </w:rPr>
      </w:pPr>
    </w:p>
    <w:p w14:paraId="518A5B9F" w14:textId="1C9D5407" w:rsidR="00037F38" w:rsidRDefault="00425CAF">
      <w:pPr>
        <w:pStyle w:val="Body"/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Voluntary, incentive-based conservation programs remain our greatest opportunity to positively impact this southern Great Plains landscape. The U.S. Fish &amp; Wildlife Service cannot recover lesser prairie</w:t>
      </w:r>
      <w:r w:rsidR="00FE4DC0">
        <w:rPr>
          <w:rFonts w:ascii="Cambria" w:hAnsi="Cambria"/>
          <w:sz w:val="24"/>
          <w:szCs w:val="24"/>
        </w:rPr>
        <w:t>-</w:t>
      </w:r>
      <w:r>
        <w:rPr>
          <w:rFonts w:ascii="Cambria" w:hAnsi="Cambria"/>
          <w:sz w:val="24"/>
          <w:szCs w:val="24"/>
        </w:rPr>
        <w:t>chickens with regulations. Endangered species status will bring more money, expertise</w:t>
      </w:r>
      <w:r w:rsidR="00FE4DC0">
        <w:rPr>
          <w:rFonts w:ascii="Cambria" w:hAnsi="Cambria"/>
          <w:sz w:val="24"/>
          <w:szCs w:val="24"/>
        </w:rPr>
        <w:t>,</w:t>
      </w:r>
      <w:r>
        <w:rPr>
          <w:rFonts w:ascii="Cambria" w:hAnsi="Cambria"/>
          <w:sz w:val="24"/>
          <w:szCs w:val="24"/>
        </w:rPr>
        <w:t xml:space="preserve"> and focus to support conservation efforts</w:t>
      </w:r>
      <w:r w:rsidR="00FE4DC0">
        <w:rPr>
          <w:rFonts w:ascii="Cambria" w:hAnsi="Cambria"/>
          <w:sz w:val="24"/>
          <w:szCs w:val="24"/>
        </w:rPr>
        <w:t>. H</w:t>
      </w:r>
      <w:r>
        <w:rPr>
          <w:rFonts w:ascii="Cambria" w:hAnsi="Cambria"/>
          <w:sz w:val="24"/>
          <w:szCs w:val="24"/>
        </w:rPr>
        <w:t>owever, it</w:t>
      </w:r>
      <w:r w:rsidR="005C12B9">
        <w:rPr>
          <w:rFonts w:ascii="Cambria" w:hAnsi="Cambria"/>
          <w:sz w:val="24"/>
          <w:szCs w:val="24"/>
        </w:rPr>
        <w:t xml:space="preserve"> is</w:t>
      </w:r>
      <w:r>
        <w:rPr>
          <w:rFonts w:ascii="Cambria" w:hAnsi="Cambria"/>
          <w:sz w:val="24"/>
          <w:szCs w:val="24"/>
        </w:rPr>
        <w:t xml:space="preserve"> the voluntary participation of landowners who hold the key to the future of these cherished places and iconic species</w:t>
      </w:r>
      <w:r w:rsidR="00EC1D4B">
        <w:rPr>
          <w:rFonts w:ascii="Cambria" w:hAnsi="Cambria"/>
          <w:sz w:val="24"/>
          <w:szCs w:val="24"/>
        </w:rPr>
        <w:t>.</w:t>
      </w:r>
      <w:r>
        <w:rPr>
          <w:rFonts w:ascii="Cambria" w:hAnsi="Cambria"/>
          <w:sz w:val="24"/>
          <w:szCs w:val="24"/>
        </w:rPr>
        <w:t xml:space="preserve"> </w:t>
      </w:r>
    </w:p>
    <w:p w14:paraId="43E9B57C" w14:textId="77777777" w:rsidR="00037F38" w:rsidRDefault="00037F38">
      <w:pPr>
        <w:pStyle w:val="Body"/>
        <w:spacing w:line="240" w:lineRule="auto"/>
        <w:rPr>
          <w:rFonts w:ascii="Cambria" w:eastAsia="Cambria" w:hAnsi="Cambria" w:cs="Cambria"/>
          <w:sz w:val="24"/>
          <w:szCs w:val="24"/>
        </w:rPr>
      </w:pPr>
    </w:p>
    <w:p w14:paraId="77E41DE6" w14:textId="36AD6046" w:rsidR="00037F38" w:rsidRDefault="00425CAF">
      <w:pPr>
        <w:pStyle w:val="Body"/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>Many landowner-conservationist heroes across the five-state region (Kansas, Oklahoma, Texas, New Mexico</w:t>
      </w:r>
      <w:r w:rsidR="00FE4DC0">
        <w:rPr>
          <w:rFonts w:ascii="Cambria" w:hAnsi="Cambria"/>
          <w:sz w:val="24"/>
          <w:szCs w:val="24"/>
        </w:rPr>
        <w:t>,</w:t>
      </w:r>
      <w:r>
        <w:rPr>
          <w:rFonts w:ascii="Cambria" w:hAnsi="Cambria"/>
          <w:sz w:val="24"/>
          <w:szCs w:val="24"/>
        </w:rPr>
        <w:t xml:space="preserve"> and Colorado) are joining together </w:t>
      </w:r>
      <w:r w:rsidR="00F66BA6">
        <w:rPr>
          <w:rFonts w:ascii="Cambria" w:hAnsi="Cambria"/>
          <w:sz w:val="24"/>
          <w:szCs w:val="24"/>
        </w:rPr>
        <w:t xml:space="preserve">to </w:t>
      </w:r>
      <w:r>
        <w:rPr>
          <w:rFonts w:ascii="Cambria" w:hAnsi="Cambria"/>
          <w:sz w:val="24"/>
          <w:szCs w:val="24"/>
        </w:rPr>
        <w:t>ask</w:t>
      </w:r>
      <w:r w:rsidR="00F66BA6">
        <w:rPr>
          <w:rFonts w:ascii="Cambria" w:hAnsi="Cambria"/>
          <w:sz w:val="24"/>
          <w:szCs w:val="24"/>
        </w:rPr>
        <w:t xml:space="preserve"> f</w:t>
      </w:r>
      <w:r>
        <w:rPr>
          <w:rFonts w:ascii="Cambria" w:hAnsi="Cambria"/>
          <w:sz w:val="24"/>
          <w:szCs w:val="24"/>
        </w:rPr>
        <w:t>ederal agencies for more strategic, focused, and efficient implementation of conservation programs. It is urgent that we act now to join their voices</w:t>
      </w:r>
      <w:r w:rsidR="00F66BA6">
        <w:rPr>
          <w:rFonts w:ascii="Cambria" w:hAnsi="Cambria"/>
          <w:sz w:val="24"/>
          <w:szCs w:val="24"/>
        </w:rPr>
        <w:t>.</w:t>
      </w:r>
      <w:r>
        <w:rPr>
          <w:rFonts w:ascii="Cambria" w:hAnsi="Cambria"/>
          <w:sz w:val="24"/>
          <w:szCs w:val="24"/>
        </w:rPr>
        <w:t xml:space="preserve"> </w:t>
      </w:r>
      <w:r w:rsidRPr="00BE5CA4">
        <w:rPr>
          <w:rFonts w:ascii="Cambria" w:hAnsi="Cambria"/>
          <w:b/>
          <w:bCs/>
          <w:sz w:val="24"/>
          <w:szCs w:val="24"/>
        </w:rPr>
        <w:t>Please let</w:t>
      </w:r>
      <w:r w:rsidRPr="006121FF">
        <w:rPr>
          <w:rFonts w:ascii="Cambria" w:hAnsi="Cambria"/>
          <w:b/>
          <w:bCs/>
          <w:color w:val="00B0F0"/>
          <w:sz w:val="24"/>
          <w:szCs w:val="24"/>
        </w:rPr>
        <w:t xml:space="preserve"> </w:t>
      </w:r>
      <w:hyperlink r:id="rId8" w:history="1">
        <w:r w:rsidRPr="006121FF">
          <w:rPr>
            <w:rStyle w:val="Hyperlink"/>
            <w:rFonts w:ascii="Cambria" w:hAnsi="Cambria"/>
            <w:b/>
            <w:bCs/>
            <w:color w:val="365F91" w:themeColor="accent1" w:themeShade="BF"/>
            <w:sz w:val="24"/>
            <w:szCs w:val="24"/>
          </w:rPr>
          <w:t xml:space="preserve">your </w:t>
        </w:r>
        <w:r w:rsidR="00093085" w:rsidRPr="006121FF">
          <w:rPr>
            <w:rStyle w:val="Hyperlink"/>
            <w:rFonts w:ascii="Cambria" w:hAnsi="Cambria"/>
            <w:b/>
            <w:bCs/>
            <w:color w:val="365F91" w:themeColor="accent1" w:themeShade="BF"/>
            <w:sz w:val="24"/>
            <w:szCs w:val="24"/>
          </w:rPr>
          <w:t>state legislators</w:t>
        </w:r>
      </w:hyperlink>
      <w:r w:rsidR="00093085" w:rsidRPr="006121FF">
        <w:rPr>
          <w:rFonts w:ascii="Cambria" w:hAnsi="Cambria"/>
          <w:b/>
          <w:bCs/>
          <w:color w:val="365F91" w:themeColor="accent1" w:themeShade="BF"/>
          <w:sz w:val="24"/>
          <w:szCs w:val="24"/>
        </w:rPr>
        <w:t xml:space="preserve"> </w:t>
      </w:r>
      <w:r w:rsidR="00093085" w:rsidRPr="00F60A22">
        <w:rPr>
          <w:rFonts w:ascii="Cambria" w:hAnsi="Cambria"/>
          <w:b/>
          <w:bCs/>
          <w:color w:val="auto"/>
          <w:sz w:val="24"/>
          <w:szCs w:val="24"/>
        </w:rPr>
        <w:t>and</w:t>
      </w:r>
      <w:r w:rsidR="006121FF">
        <w:rPr>
          <w:rFonts w:ascii="Cambria" w:hAnsi="Cambria"/>
          <w:b/>
          <w:bCs/>
          <w:color w:val="365F91" w:themeColor="accent1" w:themeShade="BF"/>
          <w:sz w:val="24"/>
          <w:szCs w:val="24"/>
        </w:rPr>
        <w:t xml:space="preserve"> </w:t>
      </w:r>
      <w:hyperlink r:id="rId9" w:history="1">
        <w:r w:rsidR="006121FF" w:rsidRPr="00F60A22">
          <w:rPr>
            <w:rStyle w:val="Hyperlink"/>
            <w:rFonts w:ascii="Cambria" w:hAnsi="Cambria"/>
            <w:b/>
            <w:bCs/>
            <w:color w:val="365F91" w:themeColor="accent1" w:themeShade="BF"/>
            <w:sz w:val="24"/>
            <w:szCs w:val="24"/>
          </w:rPr>
          <w:t>U.S. Senators and Representatives</w:t>
        </w:r>
      </w:hyperlink>
      <w:r w:rsidRPr="006121FF">
        <w:rPr>
          <w:rFonts w:ascii="Cambria" w:hAnsi="Cambria"/>
          <w:b/>
          <w:bCs/>
          <w:color w:val="365F91" w:themeColor="accent1" w:themeShade="BF"/>
          <w:sz w:val="24"/>
          <w:szCs w:val="24"/>
        </w:rPr>
        <w:t xml:space="preserve"> </w:t>
      </w:r>
      <w:r w:rsidRPr="00BE5CA4">
        <w:rPr>
          <w:rFonts w:ascii="Cambria" w:hAnsi="Cambria"/>
          <w:b/>
          <w:bCs/>
          <w:sz w:val="24"/>
          <w:szCs w:val="24"/>
        </w:rPr>
        <w:t xml:space="preserve">know that you support increased efforts to help landowners voluntarily conserve prairies. Let the </w:t>
      </w:r>
      <w:hyperlink r:id="rId10" w:anchor=":~:text=For%20more%20information%20give%20us,Earth%20Team%20Volunteer%20program" w:history="1">
        <w:r w:rsidRPr="005C52AB">
          <w:rPr>
            <w:rStyle w:val="Hyperlink"/>
            <w:rFonts w:ascii="Cambria" w:hAnsi="Cambria"/>
            <w:b/>
            <w:bCs/>
            <w:color w:val="365F91" w:themeColor="accent1" w:themeShade="BF"/>
            <w:sz w:val="24"/>
            <w:szCs w:val="24"/>
          </w:rPr>
          <w:t>Natural Resources Conservation Service</w:t>
        </w:r>
      </w:hyperlink>
      <w:r w:rsidRPr="00BE5CA4">
        <w:rPr>
          <w:rFonts w:ascii="Cambria" w:hAnsi="Cambria"/>
          <w:b/>
          <w:bCs/>
          <w:sz w:val="24"/>
          <w:szCs w:val="24"/>
        </w:rPr>
        <w:t xml:space="preserve">, </w:t>
      </w:r>
      <w:hyperlink r:id="rId11" w:anchor=":~:text=If%20you%20need%20further%20assistance,Help%20Desk%20can%20assist%20you." w:history="1">
        <w:r w:rsidRPr="005C52AB">
          <w:rPr>
            <w:rStyle w:val="Hyperlink"/>
            <w:rFonts w:ascii="Cambria" w:hAnsi="Cambria"/>
            <w:b/>
            <w:bCs/>
            <w:color w:val="365F91" w:themeColor="accent1" w:themeShade="BF"/>
            <w:sz w:val="24"/>
            <w:szCs w:val="24"/>
          </w:rPr>
          <w:t>Farm Services Agency</w:t>
        </w:r>
      </w:hyperlink>
      <w:r w:rsidRPr="005C52AB">
        <w:rPr>
          <w:rFonts w:ascii="Cambria" w:hAnsi="Cambria"/>
          <w:b/>
          <w:bCs/>
          <w:color w:val="365F91" w:themeColor="accent1" w:themeShade="BF"/>
          <w:sz w:val="24"/>
          <w:szCs w:val="24"/>
        </w:rPr>
        <w:t>,</w:t>
      </w:r>
      <w:r w:rsidRPr="00BE5CA4">
        <w:rPr>
          <w:rFonts w:ascii="Cambria" w:hAnsi="Cambria"/>
          <w:b/>
          <w:bCs/>
          <w:sz w:val="24"/>
          <w:szCs w:val="24"/>
        </w:rPr>
        <w:t xml:space="preserve"> </w:t>
      </w:r>
      <w:hyperlink r:id="rId12" w:history="1">
        <w:r w:rsidRPr="005C52AB">
          <w:rPr>
            <w:rStyle w:val="Hyperlink"/>
            <w:rFonts w:ascii="Cambria" w:hAnsi="Cambria"/>
            <w:b/>
            <w:bCs/>
            <w:color w:val="365F91" w:themeColor="accent1" w:themeShade="BF"/>
            <w:sz w:val="24"/>
            <w:szCs w:val="24"/>
          </w:rPr>
          <w:t>U</w:t>
        </w:r>
        <w:r w:rsidR="005C52AB" w:rsidRPr="005C52AB">
          <w:rPr>
            <w:rStyle w:val="Hyperlink"/>
            <w:rFonts w:ascii="Cambria" w:hAnsi="Cambria"/>
            <w:b/>
            <w:bCs/>
            <w:color w:val="365F91" w:themeColor="accent1" w:themeShade="BF"/>
            <w:sz w:val="24"/>
            <w:szCs w:val="24"/>
          </w:rPr>
          <w:t>.</w:t>
        </w:r>
        <w:r w:rsidRPr="005C52AB">
          <w:rPr>
            <w:rStyle w:val="Hyperlink"/>
            <w:rFonts w:ascii="Cambria" w:hAnsi="Cambria"/>
            <w:b/>
            <w:bCs/>
            <w:color w:val="365F91" w:themeColor="accent1" w:themeShade="BF"/>
            <w:sz w:val="24"/>
            <w:szCs w:val="24"/>
          </w:rPr>
          <w:t>S</w:t>
        </w:r>
        <w:r w:rsidR="005C52AB" w:rsidRPr="005C52AB">
          <w:rPr>
            <w:rStyle w:val="Hyperlink"/>
            <w:rFonts w:ascii="Cambria" w:hAnsi="Cambria"/>
            <w:b/>
            <w:bCs/>
            <w:color w:val="365F91" w:themeColor="accent1" w:themeShade="BF"/>
            <w:sz w:val="24"/>
            <w:szCs w:val="24"/>
          </w:rPr>
          <w:t xml:space="preserve">. </w:t>
        </w:r>
        <w:r w:rsidRPr="005C52AB">
          <w:rPr>
            <w:rStyle w:val="Hyperlink"/>
            <w:rFonts w:ascii="Cambria" w:hAnsi="Cambria"/>
            <w:b/>
            <w:bCs/>
            <w:color w:val="365F91" w:themeColor="accent1" w:themeShade="BF"/>
            <w:sz w:val="24"/>
            <w:szCs w:val="24"/>
          </w:rPr>
          <w:t>F</w:t>
        </w:r>
        <w:r w:rsidR="005C52AB" w:rsidRPr="005C52AB">
          <w:rPr>
            <w:rStyle w:val="Hyperlink"/>
            <w:rFonts w:ascii="Cambria" w:hAnsi="Cambria"/>
            <w:b/>
            <w:bCs/>
            <w:color w:val="365F91" w:themeColor="accent1" w:themeShade="BF"/>
            <w:sz w:val="24"/>
            <w:szCs w:val="24"/>
          </w:rPr>
          <w:t xml:space="preserve">ish and </w:t>
        </w:r>
        <w:r w:rsidRPr="005C52AB">
          <w:rPr>
            <w:rStyle w:val="Hyperlink"/>
            <w:rFonts w:ascii="Cambria" w:hAnsi="Cambria"/>
            <w:b/>
            <w:bCs/>
            <w:color w:val="365F91" w:themeColor="accent1" w:themeShade="BF"/>
            <w:sz w:val="24"/>
            <w:szCs w:val="24"/>
          </w:rPr>
          <w:t>W</w:t>
        </w:r>
        <w:r w:rsidR="005C52AB" w:rsidRPr="005C52AB">
          <w:rPr>
            <w:rStyle w:val="Hyperlink"/>
            <w:rFonts w:ascii="Cambria" w:hAnsi="Cambria"/>
            <w:b/>
            <w:bCs/>
            <w:color w:val="365F91" w:themeColor="accent1" w:themeShade="BF"/>
            <w:sz w:val="24"/>
            <w:szCs w:val="24"/>
          </w:rPr>
          <w:t xml:space="preserve">ildlife </w:t>
        </w:r>
        <w:r w:rsidRPr="005C52AB">
          <w:rPr>
            <w:rStyle w:val="Hyperlink"/>
            <w:rFonts w:ascii="Cambria" w:hAnsi="Cambria"/>
            <w:b/>
            <w:bCs/>
            <w:color w:val="365F91" w:themeColor="accent1" w:themeShade="BF"/>
            <w:sz w:val="24"/>
            <w:szCs w:val="24"/>
          </w:rPr>
          <w:t>S</w:t>
        </w:r>
        <w:r w:rsidR="005C52AB" w:rsidRPr="005C52AB">
          <w:rPr>
            <w:rStyle w:val="Hyperlink"/>
            <w:rFonts w:ascii="Cambria" w:hAnsi="Cambria"/>
            <w:b/>
            <w:bCs/>
            <w:color w:val="365F91" w:themeColor="accent1" w:themeShade="BF"/>
            <w:sz w:val="24"/>
            <w:szCs w:val="24"/>
          </w:rPr>
          <w:t>ervice</w:t>
        </w:r>
        <w:r w:rsidRPr="005C52AB">
          <w:rPr>
            <w:rStyle w:val="Hyperlink"/>
            <w:rFonts w:ascii="Cambria" w:hAnsi="Cambria"/>
            <w:b/>
            <w:bCs/>
            <w:sz w:val="24"/>
            <w:szCs w:val="24"/>
          </w:rPr>
          <w:t>,</w:t>
        </w:r>
      </w:hyperlink>
      <w:r w:rsidRPr="00BE5CA4">
        <w:rPr>
          <w:rFonts w:ascii="Cambria" w:hAnsi="Cambria"/>
          <w:b/>
          <w:bCs/>
          <w:sz w:val="24"/>
          <w:szCs w:val="24"/>
        </w:rPr>
        <w:t xml:space="preserve"> and </w:t>
      </w:r>
      <w:hyperlink r:id="rId13" w:history="1">
        <w:r w:rsidRPr="00A81F02">
          <w:rPr>
            <w:rStyle w:val="Hyperlink"/>
            <w:rFonts w:ascii="Cambria" w:hAnsi="Cambria"/>
            <w:b/>
            <w:bCs/>
            <w:color w:val="365F91" w:themeColor="accent1" w:themeShade="BF"/>
            <w:sz w:val="24"/>
            <w:szCs w:val="24"/>
          </w:rPr>
          <w:t>state wildlife agencies</w:t>
        </w:r>
      </w:hyperlink>
      <w:r w:rsidRPr="00BE5CA4">
        <w:rPr>
          <w:rFonts w:ascii="Cambria" w:hAnsi="Cambria"/>
          <w:b/>
          <w:bCs/>
          <w:sz w:val="24"/>
          <w:szCs w:val="24"/>
        </w:rPr>
        <w:t xml:space="preserve"> know</w:t>
      </w:r>
      <w:r w:rsidR="00CB39FF" w:rsidRPr="00BE5CA4">
        <w:rPr>
          <w:rFonts w:ascii="Cambria" w:hAnsi="Cambria"/>
          <w:b/>
          <w:bCs/>
          <w:sz w:val="24"/>
          <w:szCs w:val="24"/>
        </w:rPr>
        <w:t xml:space="preserve"> </w:t>
      </w:r>
      <w:r w:rsidRPr="00BE5CA4">
        <w:rPr>
          <w:rFonts w:ascii="Cambria" w:hAnsi="Cambria"/>
          <w:b/>
          <w:bCs/>
          <w:sz w:val="24"/>
          <w:szCs w:val="24"/>
        </w:rPr>
        <w:t>too.</w:t>
      </w:r>
      <w:r>
        <w:rPr>
          <w:rFonts w:ascii="Cambria" w:hAnsi="Cambria"/>
          <w:sz w:val="24"/>
          <w:szCs w:val="24"/>
        </w:rPr>
        <w:t xml:space="preserve"> </w:t>
      </w:r>
    </w:p>
    <w:p w14:paraId="055C082E" w14:textId="77777777" w:rsidR="00037F38" w:rsidRDefault="00037F38">
      <w:pPr>
        <w:pStyle w:val="Body"/>
        <w:spacing w:line="240" w:lineRule="auto"/>
        <w:rPr>
          <w:rFonts w:ascii="Cambria" w:eastAsia="Cambria" w:hAnsi="Cambria" w:cs="Cambria"/>
          <w:sz w:val="24"/>
          <w:szCs w:val="24"/>
        </w:rPr>
      </w:pPr>
    </w:p>
    <w:p w14:paraId="36B2777F" w14:textId="21D1CC19" w:rsidR="00037F38" w:rsidRDefault="00425CAF">
      <w:pPr>
        <w:pStyle w:val="Body"/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The science and our practical experiences are clear: we know how to act in support of conserving the last remaining prairies and</w:t>
      </w:r>
      <w:r w:rsidR="00CB39FF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wildlife who call</w:t>
      </w:r>
      <w:r w:rsidR="00CB39FF">
        <w:rPr>
          <w:rFonts w:ascii="Cambria" w:hAnsi="Cambria"/>
          <w:sz w:val="24"/>
          <w:szCs w:val="24"/>
        </w:rPr>
        <w:t xml:space="preserve"> them</w:t>
      </w:r>
      <w:r>
        <w:rPr>
          <w:rFonts w:ascii="Cambria" w:hAnsi="Cambria"/>
          <w:sz w:val="24"/>
          <w:szCs w:val="24"/>
        </w:rPr>
        <w:t xml:space="preserve"> home. </w:t>
      </w:r>
      <w:r w:rsidRPr="00BE5CA4">
        <w:rPr>
          <w:rFonts w:ascii="Cambria" w:hAnsi="Cambria"/>
          <w:b/>
          <w:bCs/>
          <w:sz w:val="24"/>
          <w:szCs w:val="24"/>
        </w:rPr>
        <w:t>We have the tools available</w:t>
      </w:r>
      <w:r w:rsidR="00F66BA6" w:rsidRPr="00BE5CA4">
        <w:rPr>
          <w:rFonts w:ascii="Cambria" w:hAnsi="Cambria"/>
          <w:b/>
          <w:bCs/>
          <w:sz w:val="24"/>
          <w:szCs w:val="24"/>
        </w:rPr>
        <w:t>. B</w:t>
      </w:r>
      <w:r w:rsidRPr="00BE5CA4">
        <w:rPr>
          <w:rFonts w:ascii="Cambria" w:hAnsi="Cambria"/>
          <w:b/>
          <w:bCs/>
          <w:sz w:val="24"/>
          <w:szCs w:val="24"/>
        </w:rPr>
        <w:t>ut we need more strategic, focused</w:t>
      </w:r>
      <w:r w:rsidR="00CB39FF" w:rsidRPr="00BE5CA4">
        <w:rPr>
          <w:rFonts w:ascii="Cambria" w:hAnsi="Cambria"/>
          <w:b/>
          <w:bCs/>
          <w:sz w:val="24"/>
          <w:szCs w:val="24"/>
        </w:rPr>
        <w:t xml:space="preserve">, </w:t>
      </w:r>
      <w:r w:rsidRPr="00BE5CA4">
        <w:rPr>
          <w:rFonts w:ascii="Cambria" w:hAnsi="Cambria"/>
          <w:b/>
          <w:bCs/>
          <w:sz w:val="24"/>
          <w:szCs w:val="24"/>
        </w:rPr>
        <w:t xml:space="preserve">and sufficient funding to </w:t>
      </w:r>
      <w:r w:rsidR="00CB39FF" w:rsidRPr="00BE5CA4">
        <w:rPr>
          <w:rFonts w:ascii="Cambria" w:hAnsi="Cambria"/>
          <w:b/>
          <w:bCs/>
          <w:sz w:val="24"/>
          <w:szCs w:val="24"/>
        </w:rPr>
        <w:t xml:space="preserve">assist </w:t>
      </w:r>
      <w:r w:rsidRPr="00BE5CA4">
        <w:rPr>
          <w:rFonts w:ascii="Cambria" w:hAnsi="Cambria"/>
          <w:b/>
          <w:bCs/>
          <w:sz w:val="24"/>
          <w:szCs w:val="24"/>
        </w:rPr>
        <w:t>interested landowners.</w:t>
      </w:r>
      <w:r>
        <w:rPr>
          <w:rFonts w:ascii="Cambria" w:hAnsi="Cambria"/>
          <w:sz w:val="24"/>
          <w:szCs w:val="24"/>
        </w:rPr>
        <w:t xml:space="preserve"> Let’s work together to </w:t>
      </w:r>
      <w:r w:rsidR="002202E7">
        <w:rPr>
          <w:rFonts w:ascii="Cambria" w:hAnsi="Cambria"/>
          <w:sz w:val="24"/>
          <w:szCs w:val="24"/>
        </w:rPr>
        <w:t>en</w:t>
      </w:r>
      <w:r>
        <w:rPr>
          <w:rFonts w:ascii="Cambria" w:hAnsi="Cambria"/>
          <w:sz w:val="24"/>
          <w:szCs w:val="24"/>
        </w:rPr>
        <w:t xml:space="preserve">sure our grandchildren </w:t>
      </w:r>
      <w:r w:rsidR="00E145AC">
        <w:rPr>
          <w:rFonts w:ascii="Cambria" w:hAnsi="Cambria"/>
          <w:sz w:val="24"/>
          <w:szCs w:val="24"/>
        </w:rPr>
        <w:t>can</w:t>
      </w:r>
      <w:r>
        <w:rPr>
          <w:rFonts w:ascii="Cambria" w:hAnsi="Cambria"/>
          <w:sz w:val="24"/>
          <w:szCs w:val="24"/>
        </w:rPr>
        <w:t xml:space="preserve"> see wild lesser prairie</w:t>
      </w:r>
      <w:r w:rsidR="00CB39FF">
        <w:rPr>
          <w:rFonts w:ascii="Cambria" w:hAnsi="Cambria"/>
          <w:sz w:val="24"/>
          <w:szCs w:val="24"/>
        </w:rPr>
        <w:t>-</w:t>
      </w:r>
      <w:r>
        <w:rPr>
          <w:rFonts w:ascii="Cambria" w:hAnsi="Cambria"/>
          <w:sz w:val="24"/>
          <w:szCs w:val="24"/>
        </w:rPr>
        <w:t xml:space="preserve">chickens in wild prairie habitat.  </w:t>
      </w:r>
      <w:r w:rsidR="00F66BA6">
        <w:rPr>
          <w:rFonts w:ascii="Cambria" w:hAnsi="Cambria"/>
          <w:sz w:val="24"/>
          <w:szCs w:val="24"/>
        </w:rPr>
        <w:t xml:space="preserve">They are </w:t>
      </w:r>
      <w:r>
        <w:rPr>
          <w:rFonts w:ascii="Cambria" w:hAnsi="Cambria"/>
          <w:sz w:val="24"/>
          <w:szCs w:val="24"/>
        </w:rPr>
        <w:t xml:space="preserve">too important to let slip away. </w:t>
      </w:r>
    </w:p>
    <w:p w14:paraId="779F121C" w14:textId="77777777" w:rsidR="00037F38" w:rsidRDefault="00037F38">
      <w:pPr>
        <w:pStyle w:val="Body"/>
        <w:spacing w:line="240" w:lineRule="auto"/>
        <w:rPr>
          <w:rFonts w:ascii="Cambria" w:eastAsia="Cambria" w:hAnsi="Cambria" w:cs="Cambria"/>
          <w:sz w:val="24"/>
          <w:szCs w:val="24"/>
        </w:rPr>
      </w:pPr>
    </w:p>
    <w:p w14:paraId="2C86A73F" w14:textId="42285C51" w:rsidR="00037F38" w:rsidRDefault="00425CAF">
      <w:pPr>
        <w:pStyle w:val="Body"/>
        <w:spacing w:line="240" w:lineRule="auto"/>
        <w:rPr>
          <w:rStyle w:val="Hyperlink0"/>
        </w:rPr>
      </w:pPr>
      <w:r>
        <w:rPr>
          <w:rFonts w:ascii="Cambria" w:hAnsi="Cambria"/>
          <w:sz w:val="24"/>
          <w:szCs w:val="24"/>
        </w:rPr>
        <w:t xml:space="preserve">To learn more about America’s prairie grouse, go to </w:t>
      </w:r>
      <w:hyperlink r:id="rId14" w:history="1">
        <w:r w:rsidRPr="00F60A22">
          <w:rPr>
            <w:rStyle w:val="Hyperlink0"/>
            <w:color w:val="365F91" w:themeColor="accent1" w:themeShade="BF"/>
          </w:rPr>
          <w:t>www.GrousePartners.org</w:t>
        </w:r>
      </w:hyperlink>
    </w:p>
    <w:p w14:paraId="216A7315" w14:textId="717D40A2" w:rsidR="00416A1C" w:rsidRDefault="00E736DB">
      <w:pPr>
        <w:pStyle w:val="Body"/>
        <w:spacing w:line="240" w:lineRule="auto"/>
        <w:rPr>
          <w:rStyle w:val="Hyperlink0"/>
        </w:rPr>
      </w:pPr>
      <w:r>
        <w:rPr>
          <w:rFonts w:ascii="Cambria" w:eastAsia="Cambria" w:hAnsi="Cambria" w:cs="Cambria"/>
          <w:noProof/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23E593" wp14:editId="3348E02F">
                <wp:simplePos x="0" y="0"/>
                <wp:positionH relativeFrom="column">
                  <wp:posOffset>3524250</wp:posOffset>
                </wp:positionH>
                <wp:positionV relativeFrom="paragraph">
                  <wp:posOffset>173990</wp:posOffset>
                </wp:positionV>
                <wp:extent cx="3086100" cy="21336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21336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0801EC23" w14:textId="77777777" w:rsidR="00E736DB" w:rsidRDefault="00E736DB">
                            <w:pPr>
                              <w:rPr>
                                <w:rFonts w:ascii="Cambria" w:eastAsia="Cambria" w:hAnsi="Cambria" w:cs="Cambria"/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3398B6D" wp14:editId="20AEE172">
                                  <wp:extent cx="2858497" cy="2019300"/>
                                  <wp:effectExtent l="0" t="0" r="0" b="0"/>
                                  <wp:docPr id="10" name="Picture 10" descr="A picture containing grass, outdoor, field, natur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Picture 7" descr="A picture containing grass, outdoor, field, nature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60783" cy="20209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CCB0109" w14:textId="441A035C" w:rsidR="00EA4CB1" w:rsidRDefault="00EA4CB1"/>
                        </w:txbxContent>
                      </wps:txbx>
                      <wps:bodyPr rot="0" spcFirstLastPara="1" vertOverflow="overflow" horzOverflow="overflow" vert="horz" wrap="square" lIns="45719" tIns="45719" rIns="45719" bIns="45719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23E593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77.5pt;margin-top:13.7pt;width:243pt;height:16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" filled="f" stroked="f" strokeweight="1pt">
                <v:stroke miterlimit="4"/>
                <v:textbox inset="1.27mm,1.27mm,1.27mm,1.27mm">
                  <w:txbxContent>
                    <w:p w14:paraId="0801EC23" w14:textId="77777777" w:rsidR="00E736DB" w:rsidRDefault="00E736DB">
                      <w:pPr>
                        <w:rPr>
                          <w:rFonts w:ascii="Cambria" w:eastAsia="Cambria" w:hAnsi="Cambria" w:cs="Cambria"/>
                          <w:noProof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3398B6D" wp14:editId="20AEE172">
                            <wp:extent cx="2858497" cy="2019300"/>
                            <wp:effectExtent l="0" t="0" r="0" b="0"/>
                            <wp:docPr id="10" name="Picture 10" descr="A picture containing grass, outdoor, field, natur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Picture 7" descr="A picture containing grass, outdoor, field, nature&#10;&#10;Description automatically generated"/>
                                    <pic:cNvPicPr/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860783" cy="202091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CCB0109" w14:textId="441A035C" w:rsidR="00EA4CB1" w:rsidRDefault="00EA4CB1"/>
                  </w:txbxContent>
                </v:textbox>
              </v:shape>
            </w:pict>
          </mc:Fallback>
        </mc:AlternateContent>
      </w:r>
      <w:r>
        <w:rPr>
          <w:rFonts w:ascii="Cambria" w:eastAsia="Cambria" w:hAnsi="Cambria" w:cs="Cambria"/>
          <w:noProof/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23182D" wp14:editId="35FFEA90">
                <wp:simplePos x="0" y="0"/>
                <wp:positionH relativeFrom="column">
                  <wp:posOffset>142875</wp:posOffset>
                </wp:positionH>
                <wp:positionV relativeFrom="paragraph">
                  <wp:posOffset>126365</wp:posOffset>
                </wp:positionV>
                <wp:extent cx="3209925" cy="3999865"/>
                <wp:effectExtent l="0" t="0" r="0" b="63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9925" cy="399986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39786DE8" w14:textId="3AD37640" w:rsidR="00E736DB" w:rsidRDefault="00E736DB">
                            <w:r>
                              <w:rPr>
                                <w:rFonts w:ascii="Cambria" w:eastAsia="Cambria" w:hAnsi="Cambria" w:cs="Cambria"/>
                                <w:noProof/>
                              </w:rPr>
                              <w:drawing>
                                <wp:inline distT="0" distB="0" distL="0" distR="0" wp14:anchorId="5D6C584E" wp14:editId="33960461">
                                  <wp:extent cx="3273183" cy="3952240"/>
                                  <wp:effectExtent l="0" t="0" r="3810" b="0"/>
                                  <wp:docPr id="8" name="Picture 8" descr="Map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Picture 8" descr="Map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281060" cy="396175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45719" tIns="45719" rIns="45719" bIns="45719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23182D" id="Text Box 12" o:spid="_x0000_s1027" type="#_x0000_t202" style="position:absolute;margin-left:11.25pt;margin-top:9.95pt;width:252.75pt;height:314.9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" filled="f" stroked="f" strokeweight="1pt">
                <v:stroke miterlimit="4"/>
                <v:textbox inset="1.27mm,1.27mm,1.27mm,1.27mm">
                  <w:txbxContent>
                    <w:p w14:paraId="39786DE8" w14:textId="3AD37640" w:rsidR="00E736DB" w:rsidRDefault="00E736DB">
                      <w:r>
                        <w:rPr>
                          <w:rFonts w:ascii="Cambria" w:eastAsia="Cambria" w:hAnsi="Cambria" w:cs="Cambria"/>
                          <w:noProof/>
                        </w:rPr>
                        <w:drawing>
                          <wp:inline distT="0" distB="0" distL="0" distR="0" wp14:anchorId="5D6C584E" wp14:editId="33960461">
                            <wp:extent cx="3273183" cy="3952240"/>
                            <wp:effectExtent l="0" t="0" r="3810" b="0"/>
                            <wp:docPr id="8" name="Picture 8" descr="Map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Picture 8" descr="Map&#10;&#10;Description automatically generated"/>
                                    <pic:cNvPicPr/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281060" cy="396175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2600DF1E" w14:textId="591AD230" w:rsidR="00E736DB" w:rsidRDefault="00E736DB">
      <w:pPr>
        <w:pStyle w:val="Body"/>
        <w:spacing w:line="240" w:lineRule="auto"/>
        <w:rPr>
          <w:rFonts w:ascii="Cambria" w:eastAsia="Cambria" w:hAnsi="Cambria" w:cs="Cambria"/>
          <w:noProof/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</w:pPr>
    </w:p>
    <w:p w14:paraId="5F93366F" w14:textId="77777777" w:rsidR="00E736DB" w:rsidRDefault="00E736DB">
      <w:pPr>
        <w:pStyle w:val="Body"/>
        <w:spacing w:line="240" w:lineRule="auto"/>
        <w:rPr>
          <w:rFonts w:ascii="Cambria" w:eastAsia="Cambria" w:hAnsi="Cambria" w:cs="Cambria"/>
          <w:noProof/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</w:pPr>
    </w:p>
    <w:p w14:paraId="5BE6296C" w14:textId="77777777" w:rsidR="00E736DB" w:rsidRDefault="00E736DB">
      <w:pPr>
        <w:pStyle w:val="Body"/>
        <w:spacing w:line="240" w:lineRule="auto"/>
        <w:rPr>
          <w:rFonts w:ascii="Cambria" w:eastAsia="Cambria" w:hAnsi="Cambria" w:cs="Cambria"/>
          <w:noProof/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</w:pPr>
    </w:p>
    <w:p w14:paraId="73BB6938" w14:textId="77777777" w:rsidR="00E736DB" w:rsidRDefault="00E736DB">
      <w:pPr>
        <w:pStyle w:val="Body"/>
        <w:spacing w:line="240" w:lineRule="auto"/>
        <w:rPr>
          <w:rFonts w:ascii="Cambria" w:eastAsia="Cambria" w:hAnsi="Cambria" w:cs="Cambria"/>
          <w:noProof/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</w:pPr>
    </w:p>
    <w:p w14:paraId="307AD0D5" w14:textId="77777777" w:rsidR="00E736DB" w:rsidRDefault="00E736DB">
      <w:pPr>
        <w:pStyle w:val="Body"/>
        <w:spacing w:line="240" w:lineRule="auto"/>
        <w:rPr>
          <w:rFonts w:ascii="Cambria" w:eastAsia="Cambria" w:hAnsi="Cambria" w:cs="Cambria"/>
          <w:noProof/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</w:pPr>
    </w:p>
    <w:p w14:paraId="08DC7651" w14:textId="77777777" w:rsidR="00E736DB" w:rsidRDefault="00E736DB">
      <w:pPr>
        <w:pStyle w:val="Body"/>
        <w:spacing w:line="240" w:lineRule="auto"/>
        <w:rPr>
          <w:rFonts w:ascii="Cambria" w:eastAsia="Cambria" w:hAnsi="Cambria" w:cs="Cambria"/>
          <w:noProof/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</w:pPr>
    </w:p>
    <w:p w14:paraId="6518D49F" w14:textId="77777777" w:rsidR="00E736DB" w:rsidRDefault="00E736DB">
      <w:pPr>
        <w:pStyle w:val="Body"/>
        <w:spacing w:line="240" w:lineRule="auto"/>
        <w:rPr>
          <w:rFonts w:ascii="Cambria" w:eastAsia="Cambria" w:hAnsi="Cambria" w:cs="Cambria"/>
          <w:noProof/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</w:pPr>
    </w:p>
    <w:p w14:paraId="4F06BA7D" w14:textId="77777777" w:rsidR="00E736DB" w:rsidRDefault="00E736DB">
      <w:pPr>
        <w:pStyle w:val="Body"/>
        <w:spacing w:line="240" w:lineRule="auto"/>
        <w:rPr>
          <w:rFonts w:ascii="Cambria" w:eastAsia="Cambria" w:hAnsi="Cambria" w:cs="Cambria"/>
          <w:noProof/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</w:pPr>
    </w:p>
    <w:p w14:paraId="7163FB9B" w14:textId="77777777" w:rsidR="00E736DB" w:rsidRDefault="00E736DB">
      <w:pPr>
        <w:pStyle w:val="Body"/>
        <w:spacing w:line="240" w:lineRule="auto"/>
        <w:rPr>
          <w:rFonts w:ascii="Cambria" w:eastAsia="Cambria" w:hAnsi="Cambria" w:cs="Cambria"/>
          <w:noProof/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</w:pPr>
    </w:p>
    <w:p w14:paraId="7383E60B" w14:textId="77777777" w:rsidR="00E736DB" w:rsidRDefault="00E736DB">
      <w:pPr>
        <w:pStyle w:val="Body"/>
        <w:spacing w:line="240" w:lineRule="auto"/>
        <w:rPr>
          <w:rFonts w:ascii="Cambria" w:eastAsia="Cambria" w:hAnsi="Cambria" w:cs="Cambria"/>
          <w:noProof/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</w:pPr>
    </w:p>
    <w:p w14:paraId="46DBD78E" w14:textId="77777777" w:rsidR="00E736DB" w:rsidRDefault="00E736DB">
      <w:pPr>
        <w:pStyle w:val="Body"/>
        <w:spacing w:line="240" w:lineRule="auto"/>
        <w:rPr>
          <w:rFonts w:ascii="Cambria" w:eastAsia="Cambria" w:hAnsi="Cambria" w:cs="Cambria"/>
          <w:noProof/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</w:pPr>
    </w:p>
    <w:p w14:paraId="62E4FA91" w14:textId="42E99C75" w:rsidR="00E736DB" w:rsidRDefault="003A7D04">
      <w:pPr>
        <w:pStyle w:val="Body"/>
        <w:spacing w:line="240" w:lineRule="auto"/>
        <w:rPr>
          <w:rFonts w:ascii="Cambria" w:eastAsia="Cambria" w:hAnsi="Cambria" w:cs="Cambria"/>
          <w:noProof/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Fonts w:ascii="Cambria" w:eastAsia="Cambria" w:hAnsi="Cambria" w:cs="Cambria"/>
          <w:noProof/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101A23" wp14:editId="0789095D">
                <wp:simplePos x="0" y="0"/>
                <wp:positionH relativeFrom="column">
                  <wp:posOffset>3524251</wp:posOffset>
                </wp:positionH>
                <wp:positionV relativeFrom="paragraph">
                  <wp:posOffset>163830</wp:posOffset>
                </wp:positionV>
                <wp:extent cx="2905760" cy="1923415"/>
                <wp:effectExtent l="0" t="0" r="0" b="63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5760" cy="192341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3BC92EB5" w14:textId="1487C920" w:rsidR="00E736DB" w:rsidRDefault="00984BD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83B9EC7" wp14:editId="7435FCC9">
                                  <wp:extent cx="2852913" cy="1875790"/>
                                  <wp:effectExtent l="0" t="0" r="5080" b="0"/>
                                  <wp:docPr id="1" name="Picture 1" descr="Grassland of the worl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Grassland of the worl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56638" cy="187823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45719" tIns="45719" rIns="45719" bIns="45719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101A23" id="Text Box 13" o:spid="_x0000_s1028" type="#_x0000_t202" style="position:absolute;margin-left:277.5pt;margin-top:12.9pt;width:228.8pt;height:151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" filled="f" stroked="f" strokeweight="1pt">
                <v:stroke miterlimit="4"/>
                <v:textbox inset="1.27mm,1.27mm,1.27mm,1.27mm">
                  <w:txbxContent>
                    <w:p w14:paraId="3BC92EB5" w14:textId="1487C920" w:rsidR="00E736DB" w:rsidRDefault="00984BD6">
                      <w:r>
                        <w:rPr>
                          <w:noProof/>
                        </w:rPr>
                        <w:drawing>
                          <wp:inline distT="0" distB="0" distL="0" distR="0" wp14:anchorId="383B9EC7" wp14:editId="7435FCC9">
                            <wp:extent cx="2852913" cy="1875790"/>
                            <wp:effectExtent l="0" t="0" r="5080" b="0"/>
                            <wp:docPr id="1" name="Picture 1" descr="Grassland of the worl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Grassland of the worl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56638" cy="187823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3BA4854" w14:textId="398F20C9" w:rsidR="00E736DB" w:rsidRDefault="00E736DB">
      <w:pPr>
        <w:pStyle w:val="Body"/>
        <w:spacing w:line="240" w:lineRule="auto"/>
        <w:rPr>
          <w:rFonts w:ascii="Cambria" w:eastAsia="Cambria" w:hAnsi="Cambria" w:cs="Cambria"/>
          <w:noProof/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</w:pPr>
    </w:p>
    <w:p w14:paraId="36572D40" w14:textId="77777777" w:rsidR="00E736DB" w:rsidRDefault="00E736DB">
      <w:pPr>
        <w:pStyle w:val="Body"/>
        <w:spacing w:line="240" w:lineRule="auto"/>
        <w:rPr>
          <w:rFonts w:ascii="Cambria" w:eastAsia="Cambria" w:hAnsi="Cambria" w:cs="Cambria"/>
          <w:noProof/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</w:pPr>
    </w:p>
    <w:p w14:paraId="5D500C91" w14:textId="77777777" w:rsidR="00E736DB" w:rsidRDefault="00E736DB">
      <w:pPr>
        <w:pStyle w:val="Body"/>
        <w:spacing w:line="240" w:lineRule="auto"/>
        <w:rPr>
          <w:rFonts w:ascii="Cambria" w:eastAsia="Cambria" w:hAnsi="Cambria" w:cs="Cambria"/>
          <w:noProof/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</w:pPr>
    </w:p>
    <w:p w14:paraId="695DC99F" w14:textId="77777777" w:rsidR="00E736DB" w:rsidRDefault="00E736DB">
      <w:pPr>
        <w:pStyle w:val="Body"/>
        <w:spacing w:line="240" w:lineRule="auto"/>
        <w:rPr>
          <w:rFonts w:ascii="Cambria" w:eastAsia="Cambria" w:hAnsi="Cambria" w:cs="Cambria"/>
          <w:noProof/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</w:pPr>
    </w:p>
    <w:p w14:paraId="5DDB0E2D" w14:textId="77777777" w:rsidR="00E736DB" w:rsidRDefault="00E736DB">
      <w:pPr>
        <w:pStyle w:val="Body"/>
        <w:spacing w:line="240" w:lineRule="auto"/>
        <w:rPr>
          <w:rFonts w:ascii="Cambria" w:eastAsia="Cambria" w:hAnsi="Cambria" w:cs="Cambria"/>
          <w:noProof/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</w:pPr>
    </w:p>
    <w:p w14:paraId="39B98F35" w14:textId="77777777" w:rsidR="00E736DB" w:rsidRDefault="00E736DB">
      <w:pPr>
        <w:pStyle w:val="Body"/>
        <w:spacing w:line="240" w:lineRule="auto"/>
        <w:rPr>
          <w:rFonts w:ascii="Cambria" w:eastAsia="Cambria" w:hAnsi="Cambria" w:cs="Cambria"/>
          <w:noProof/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</w:pPr>
    </w:p>
    <w:p w14:paraId="0B12A43D" w14:textId="77777777" w:rsidR="00E736DB" w:rsidRDefault="00E736DB">
      <w:pPr>
        <w:pStyle w:val="Body"/>
        <w:spacing w:line="240" w:lineRule="auto"/>
        <w:rPr>
          <w:rFonts w:ascii="Cambria" w:eastAsia="Cambria" w:hAnsi="Cambria" w:cs="Cambria"/>
          <w:noProof/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</w:pPr>
    </w:p>
    <w:p w14:paraId="00142522" w14:textId="77777777" w:rsidR="00E736DB" w:rsidRDefault="00E736DB">
      <w:pPr>
        <w:pStyle w:val="Body"/>
        <w:spacing w:line="240" w:lineRule="auto"/>
        <w:rPr>
          <w:rFonts w:ascii="Cambria" w:eastAsia="Cambria" w:hAnsi="Cambria" w:cs="Cambria"/>
          <w:noProof/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</w:pPr>
    </w:p>
    <w:p w14:paraId="1EED226F" w14:textId="77777777" w:rsidR="00E736DB" w:rsidRDefault="00E736DB">
      <w:pPr>
        <w:pStyle w:val="Body"/>
        <w:spacing w:line="240" w:lineRule="auto"/>
        <w:rPr>
          <w:rFonts w:ascii="Cambria" w:eastAsia="Cambria" w:hAnsi="Cambria" w:cs="Cambria"/>
          <w:noProof/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</w:pPr>
    </w:p>
    <w:p w14:paraId="0878D49D" w14:textId="219BEA51" w:rsidR="00E736DB" w:rsidRDefault="00E736DB">
      <w:pPr>
        <w:pStyle w:val="Body"/>
        <w:spacing w:line="240" w:lineRule="auto"/>
        <w:rPr>
          <w:rFonts w:ascii="Cambria" w:eastAsia="Cambria" w:hAnsi="Cambria" w:cs="Cambria"/>
          <w:noProof/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</w:pPr>
    </w:p>
    <w:p w14:paraId="7578F7D8" w14:textId="3CC9122E" w:rsidR="000B45D0" w:rsidRDefault="000B45D0">
      <w:pPr>
        <w:pStyle w:val="Body"/>
        <w:spacing w:line="240" w:lineRule="auto"/>
        <w:rPr>
          <w:rFonts w:ascii="Cambria" w:eastAsia="Cambria" w:hAnsi="Cambria" w:cs="Cambria"/>
          <w:noProof/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</w:pPr>
    </w:p>
    <w:p w14:paraId="08CB3A2B" w14:textId="778333B9" w:rsidR="000B45D0" w:rsidRDefault="000B45D0">
      <w:pPr>
        <w:pStyle w:val="Body"/>
        <w:spacing w:line="240" w:lineRule="auto"/>
        <w:rPr>
          <w:rFonts w:ascii="Cambria" w:eastAsia="Cambria" w:hAnsi="Cambria" w:cs="Cambria"/>
          <w:noProof/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</w:pPr>
    </w:p>
    <w:p w14:paraId="7F643192" w14:textId="1453FF2B" w:rsidR="000B45D0" w:rsidRDefault="000B45D0">
      <w:pPr>
        <w:pStyle w:val="Body"/>
        <w:pBdr>
          <w:bottom w:val="single" w:sz="6" w:space="1" w:color="auto"/>
        </w:pBdr>
        <w:spacing w:line="240" w:lineRule="auto"/>
        <w:rPr>
          <w:rFonts w:ascii="Cambria" w:eastAsia="Cambria" w:hAnsi="Cambria" w:cs="Cambria"/>
          <w:noProof/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</w:pPr>
    </w:p>
    <w:p w14:paraId="073B9872" w14:textId="77777777" w:rsidR="000B45D0" w:rsidRDefault="000B45D0">
      <w:pPr>
        <w:pStyle w:val="Body"/>
        <w:pBdr>
          <w:top w:val="none" w:sz="0" w:space="0" w:color="auto"/>
        </w:pBdr>
        <w:spacing w:line="240" w:lineRule="auto"/>
        <w:rPr>
          <w:rFonts w:ascii="Cambria" w:eastAsia="Cambria" w:hAnsi="Cambria" w:cs="Cambria"/>
          <w:noProof/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</w:pPr>
    </w:p>
    <w:p w14:paraId="02CB7485" w14:textId="128B278A" w:rsidR="00416A1C" w:rsidRDefault="00425CAF">
      <w:pPr>
        <w:pStyle w:val="Body"/>
        <w:spacing w:line="240" w:lineRule="auto"/>
      </w:pPr>
      <w:r>
        <w:rPr>
          <w:rFonts w:ascii="Cambria" w:hAnsi="Cambria"/>
          <w:i/>
          <w:iCs/>
          <w:sz w:val="24"/>
          <w:szCs w:val="24"/>
        </w:rPr>
        <w:t>For interview requests or questions, please contact North American Grouse Partners</w:t>
      </w:r>
      <w:r w:rsidR="008062CF">
        <w:rPr>
          <w:rFonts w:ascii="Cambria" w:hAnsi="Cambria"/>
          <w:i/>
          <w:iCs/>
          <w:sz w:val="24"/>
          <w:szCs w:val="24"/>
        </w:rPr>
        <w:t>hip’s</w:t>
      </w:r>
      <w:r>
        <w:rPr>
          <w:rFonts w:ascii="Cambria" w:hAnsi="Cambria"/>
          <w:i/>
          <w:iCs/>
          <w:sz w:val="24"/>
          <w:szCs w:val="24"/>
        </w:rPr>
        <w:t xml:space="preserve"> </w:t>
      </w:r>
      <w:r w:rsidR="00E05ED9">
        <w:rPr>
          <w:rFonts w:ascii="Cambria" w:hAnsi="Cambria"/>
          <w:i/>
          <w:iCs/>
          <w:sz w:val="24"/>
          <w:szCs w:val="24"/>
        </w:rPr>
        <w:t>Executive Director Ted Koch (</w:t>
      </w:r>
      <w:hyperlink r:id="rId18" w:history="1">
        <w:r w:rsidR="00E05ED9" w:rsidRPr="00472143">
          <w:rPr>
            <w:rStyle w:val="Hyperlink"/>
            <w:rFonts w:ascii="Cambria" w:hAnsi="Cambria"/>
            <w:i/>
            <w:iCs/>
            <w:sz w:val="24"/>
            <w:szCs w:val="24"/>
          </w:rPr>
          <w:t>ted@grousepartners.org</w:t>
        </w:r>
      </w:hyperlink>
      <w:r w:rsidR="00E05ED9">
        <w:rPr>
          <w:rFonts w:ascii="Cambria" w:hAnsi="Cambria"/>
          <w:i/>
          <w:iCs/>
          <w:sz w:val="24"/>
          <w:szCs w:val="24"/>
        </w:rPr>
        <w:t xml:space="preserve">, </w:t>
      </w:r>
      <w:r w:rsidR="00E05ED9" w:rsidRPr="00E05ED9">
        <w:rPr>
          <w:rFonts w:ascii="Cambria" w:hAnsi="Cambria"/>
          <w:color w:val="auto"/>
          <w:sz w:val="24"/>
          <w:szCs w:val="24"/>
        </w:rPr>
        <w:t>208-912-5233</w:t>
      </w:r>
      <w:r w:rsidR="00E05ED9" w:rsidRPr="00E05ED9">
        <w:rPr>
          <w:rFonts w:ascii="Cambria" w:hAnsi="Cambria"/>
          <w:i/>
          <w:iCs/>
          <w:color w:val="auto"/>
          <w:sz w:val="24"/>
          <w:szCs w:val="24"/>
        </w:rPr>
        <w:t xml:space="preserve">) or </w:t>
      </w:r>
      <w:r w:rsidRPr="00E05ED9">
        <w:rPr>
          <w:rFonts w:ascii="Cambria" w:hAnsi="Cambria"/>
          <w:i/>
          <w:iCs/>
          <w:color w:val="auto"/>
          <w:sz w:val="24"/>
          <w:szCs w:val="24"/>
        </w:rPr>
        <w:t xml:space="preserve">Communications Director Jodie Provost </w:t>
      </w:r>
      <w:r w:rsidR="00E05ED9" w:rsidRPr="00E05ED9">
        <w:rPr>
          <w:rFonts w:ascii="Cambria" w:hAnsi="Cambria"/>
          <w:i/>
          <w:iCs/>
          <w:color w:val="auto"/>
          <w:sz w:val="24"/>
          <w:szCs w:val="24"/>
        </w:rPr>
        <w:t>(</w:t>
      </w:r>
      <w:hyperlink r:id="rId19" w:history="1">
        <w:r w:rsidRPr="00E05ED9">
          <w:rPr>
            <w:rStyle w:val="Hyperlink1"/>
            <w:color w:val="auto"/>
            <w:u w:val="none"/>
            <w:lang w:val="it-IT"/>
          </w:rPr>
          <w:t>jodie@grousepartners.org</w:t>
        </w:r>
      </w:hyperlink>
      <w:r w:rsidR="00E05ED9" w:rsidRPr="00E05ED9">
        <w:rPr>
          <w:rStyle w:val="Hyperlink1"/>
          <w:i w:val="0"/>
          <w:iCs w:val="0"/>
          <w:color w:val="auto"/>
          <w:u w:val="none"/>
          <w:lang w:val="it-IT"/>
        </w:rPr>
        <w:t>, 218-838-3553)</w:t>
      </w:r>
      <w:r w:rsidR="008062CF">
        <w:rPr>
          <w:rStyle w:val="Hyperlink1"/>
          <w:i w:val="0"/>
          <w:iCs w:val="0"/>
          <w:color w:val="auto"/>
          <w:u w:val="none"/>
          <w:lang w:val="it-IT"/>
        </w:rPr>
        <w:t>.</w:t>
      </w:r>
    </w:p>
    <w:sectPr w:rsidR="00416A1C" w:rsidSect="000B45D0">
      <w:pgSz w:w="12240" w:h="15840"/>
      <w:pgMar w:top="720" w:right="720" w:bottom="720" w:left="72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00CF0" w14:textId="77777777" w:rsidR="0067507D" w:rsidRDefault="0067507D">
      <w:r>
        <w:separator/>
      </w:r>
    </w:p>
  </w:endnote>
  <w:endnote w:type="continuationSeparator" w:id="0">
    <w:p w14:paraId="45D64B14" w14:textId="77777777" w:rsidR="0067507D" w:rsidRDefault="00675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58714" w14:textId="77777777" w:rsidR="0067507D" w:rsidRDefault="0067507D">
      <w:r>
        <w:separator/>
      </w:r>
    </w:p>
  </w:footnote>
  <w:footnote w:type="continuationSeparator" w:id="0">
    <w:p w14:paraId="5B866D07" w14:textId="77777777" w:rsidR="0067507D" w:rsidRDefault="006750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F38"/>
    <w:rsid w:val="00037F38"/>
    <w:rsid w:val="00093085"/>
    <w:rsid w:val="000B45D0"/>
    <w:rsid w:val="00136671"/>
    <w:rsid w:val="002202E7"/>
    <w:rsid w:val="002275FF"/>
    <w:rsid w:val="00235160"/>
    <w:rsid w:val="00273309"/>
    <w:rsid w:val="00302AD6"/>
    <w:rsid w:val="003A7D04"/>
    <w:rsid w:val="003D5D1B"/>
    <w:rsid w:val="003E1E99"/>
    <w:rsid w:val="00416A1C"/>
    <w:rsid w:val="00425CAF"/>
    <w:rsid w:val="0047746E"/>
    <w:rsid w:val="004E109F"/>
    <w:rsid w:val="005B683C"/>
    <w:rsid w:val="005C12B9"/>
    <w:rsid w:val="005C52AB"/>
    <w:rsid w:val="006121FF"/>
    <w:rsid w:val="00635232"/>
    <w:rsid w:val="006456B2"/>
    <w:rsid w:val="0067507D"/>
    <w:rsid w:val="007261B3"/>
    <w:rsid w:val="00802FBB"/>
    <w:rsid w:val="008062CF"/>
    <w:rsid w:val="00811E0C"/>
    <w:rsid w:val="00823AF1"/>
    <w:rsid w:val="00924C8A"/>
    <w:rsid w:val="00966F54"/>
    <w:rsid w:val="00984BD6"/>
    <w:rsid w:val="009E6862"/>
    <w:rsid w:val="00A81F02"/>
    <w:rsid w:val="00AC0222"/>
    <w:rsid w:val="00AD39A7"/>
    <w:rsid w:val="00BE5CA4"/>
    <w:rsid w:val="00C24F29"/>
    <w:rsid w:val="00CA2423"/>
    <w:rsid w:val="00CB39FF"/>
    <w:rsid w:val="00D3318F"/>
    <w:rsid w:val="00D6104D"/>
    <w:rsid w:val="00E05ED9"/>
    <w:rsid w:val="00E145AC"/>
    <w:rsid w:val="00E16207"/>
    <w:rsid w:val="00E736DB"/>
    <w:rsid w:val="00EA4CB1"/>
    <w:rsid w:val="00EB1973"/>
    <w:rsid w:val="00EC1D4B"/>
    <w:rsid w:val="00F35745"/>
    <w:rsid w:val="00F60A22"/>
    <w:rsid w:val="00F66BA6"/>
    <w:rsid w:val="00F865C6"/>
    <w:rsid w:val="00FD764B"/>
    <w:rsid w:val="00FE4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A81217"/>
  <w15:docId w15:val="{96D0C411-CAC3-423D-9854-D5B9D31E9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line="276" w:lineRule="auto"/>
    </w:pPr>
    <w:rPr>
      <w:rFonts w:ascii="Arial" w:hAnsi="Arial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Link">
    <w:name w:val="Link"/>
    <w:rPr>
      <w:outline w:val="0"/>
      <w:color w:val="0000FF"/>
      <w:u w:val="single" w:color="0000FF"/>
    </w:rPr>
  </w:style>
  <w:style w:type="character" w:customStyle="1" w:styleId="Hyperlink0">
    <w:name w:val="Hyperlink.0"/>
    <w:basedOn w:val="Link"/>
    <w:rPr>
      <w:rFonts w:ascii="Cambria" w:eastAsia="Cambria" w:hAnsi="Cambria" w:cs="Cambria"/>
      <w:outline w:val="0"/>
      <w:color w:val="0000FF"/>
      <w:sz w:val="24"/>
      <w:szCs w:val="24"/>
      <w:u w:val="single" w:color="0000FF"/>
    </w:rPr>
  </w:style>
  <w:style w:type="character" w:customStyle="1" w:styleId="Hyperlink1">
    <w:name w:val="Hyperlink.1"/>
    <w:basedOn w:val="Link"/>
    <w:rPr>
      <w:rFonts w:ascii="Cambria" w:eastAsia="Cambria" w:hAnsi="Cambria" w:cs="Cambria"/>
      <w:i/>
      <w:iCs/>
      <w:outline w:val="0"/>
      <w:color w:val="0000FF"/>
      <w:sz w:val="24"/>
      <w:szCs w:val="24"/>
      <w:u w:val="single" w:color="0000FF"/>
    </w:rPr>
  </w:style>
  <w:style w:type="paragraph" w:styleId="Revision">
    <w:name w:val="Revision"/>
    <w:hidden/>
    <w:uiPriority w:val="99"/>
    <w:semiHidden/>
    <w:rsid w:val="0023516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09308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93085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gress.gov/state-legislature-websites" TargetMode="External"/><Relationship Id="rId13" Type="http://schemas.openxmlformats.org/officeDocument/2006/relationships/hyperlink" Target="https://www.fishwildlife.org/landing/membership/member-list" TargetMode="External"/><Relationship Id="rId18" Type="http://schemas.openxmlformats.org/officeDocument/2006/relationships/hyperlink" Target="mailto:ted@grousepartners.org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s://www.fws.gov/contact-us" TargetMode="External"/><Relationship Id="rId17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image" Target="media/image3.jp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fsa.usda.gov/contact-us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2.jpg"/><Relationship Id="rId10" Type="http://schemas.openxmlformats.org/officeDocument/2006/relationships/hyperlink" Target="https://www.nrcs.usda.gov/wps/portal/nrcs/detail/?cid=stelprdb1042250" TargetMode="External"/><Relationship Id="rId19" Type="http://schemas.openxmlformats.org/officeDocument/2006/relationships/hyperlink" Target="mailto:jodie@grousepartners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ngress.gov/members/find-your-member" TargetMode="External"/><Relationship Id="rId14" Type="http://schemas.openxmlformats.org/officeDocument/2006/relationships/hyperlink" Target="http://www.GrousePartners.org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F9EB29-AF05-43ED-A47B-DED4D64C2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Jodie Provost</dc:creator>
  <cp:lastModifiedBy>Jodie Provost</cp:lastModifiedBy>
  <cp:revision>4</cp:revision>
  <cp:lastPrinted>2022-05-26T16:38:00Z</cp:lastPrinted>
  <dcterms:created xsi:type="dcterms:W3CDTF">2022-11-17T20:29:00Z</dcterms:created>
  <dcterms:modified xsi:type="dcterms:W3CDTF">2022-11-17T20:32:00Z</dcterms:modified>
</cp:coreProperties>
</file>